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32EC" w14:textId="59A6ABD2" w:rsidR="006867E2" w:rsidRPr="006867E2" w:rsidRDefault="006867E2" w:rsidP="008473E6">
      <w:pPr>
        <w:spacing w:line="276" w:lineRule="auto"/>
        <w:rPr>
          <w:b/>
          <w:bCs/>
        </w:rPr>
      </w:pPr>
    </w:p>
    <w:p w14:paraId="6ABC8E6D" w14:textId="03F2BBEB" w:rsidR="008473E6" w:rsidRPr="007F63FC" w:rsidRDefault="00F340EC" w:rsidP="0069563D">
      <w:pPr>
        <w:spacing w:line="276" w:lineRule="auto"/>
        <w:jc w:val="center"/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</w:rPr>
        <w:br/>
      </w:r>
      <w:r w:rsidR="00471F47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br/>
      </w:r>
      <w:proofErr w:type="spellStart"/>
      <w:r w:rsidRPr="007F63FC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>P</w:t>
      </w:r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>arteneriatele</w:t>
      </w:r>
      <w:proofErr w:type="spellEnd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 xml:space="preserve"> de </w:t>
      </w:r>
      <w:proofErr w:type="spellStart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>azi</w:t>
      </w:r>
      <w:proofErr w:type="spellEnd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 xml:space="preserve"> </w:t>
      </w:r>
      <w:proofErr w:type="spellStart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>construiesc</w:t>
      </w:r>
      <w:proofErr w:type="spellEnd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 xml:space="preserve"> </w:t>
      </w:r>
      <w:proofErr w:type="spellStart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>viitorul</w:t>
      </w:r>
      <w:proofErr w:type="spellEnd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 xml:space="preserve"> </w:t>
      </w:r>
      <w:proofErr w:type="spellStart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>sustenabil</w:t>
      </w:r>
      <w:proofErr w:type="spellEnd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 xml:space="preserve"> de</w:t>
      </w:r>
      <w:r w:rsidR="006F4520" w:rsidRPr="007F63FC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 xml:space="preserve"> </w:t>
      </w:r>
      <w:proofErr w:type="spellStart"/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>m</w:t>
      </w:r>
      <w:r w:rsidRPr="007F63FC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>â</w:t>
      </w:r>
      <w:r w:rsidRPr="008473E6">
        <w:rPr>
          <w:rFonts w:cstheme="minorHAnsi"/>
          <w:b/>
          <w:bCs/>
          <w:i/>
          <w:iCs/>
          <w:color w:val="1F3864" w:themeColor="accent1" w:themeShade="80"/>
          <w:sz w:val="26"/>
          <w:szCs w:val="26"/>
        </w:rPr>
        <w:t>ine</w:t>
      </w:r>
      <w:proofErr w:type="spellEnd"/>
    </w:p>
    <w:p w14:paraId="230D0D62" w14:textId="74200A31" w:rsidR="007B1A43" w:rsidRDefault="00D80A32" w:rsidP="008473E6">
      <w:pPr>
        <w:spacing w:line="276" w:lineRule="auto"/>
        <w:rPr>
          <w:rFonts w:cstheme="minorHAnsi"/>
        </w:rPr>
      </w:pPr>
      <w:r>
        <w:rPr>
          <w:rFonts w:cstheme="minorHAnsi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5DEE1" wp14:editId="678358AE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3009900" cy="22860"/>
                <wp:effectExtent l="0" t="0" r="1905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E6226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6pt" to="23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" strokecolor="#2f5496 [2404]" strokeweight=".5pt">
                <v:stroke joinstyle="miter"/>
                <w10:wrap anchorx="margin"/>
              </v:line>
            </w:pict>
          </mc:Fallback>
        </mc:AlternateContent>
      </w:r>
      <w:r w:rsidR="009F39CE">
        <w:rPr>
          <w:rFonts w:cstheme="minorHAnsi"/>
          <w:b/>
          <w:bCs/>
          <w:color w:val="C00000"/>
        </w:rPr>
        <w:br/>
      </w:r>
      <w:r w:rsidR="008473E6" w:rsidRPr="00F340EC">
        <w:rPr>
          <w:rFonts w:cstheme="minorHAnsi"/>
          <w:b/>
          <w:bCs/>
          <w:color w:val="C00000"/>
          <w:sz w:val="24"/>
          <w:szCs w:val="24"/>
        </w:rPr>
        <w:t xml:space="preserve">Ce </w:t>
      </w:r>
      <w:proofErr w:type="spellStart"/>
      <w:r w:rsidR="008473E6" w:rsidRPr="00F340EC">
        <w:rPr>
          <w:rFonts w:cstheme="minorHAnsi"/>
          <w:b/>
          <w:bCs/>
          <w:color w:val="C00000"/>
          <w:sz w:val="24"/>
          <w:szCs w:val="24"/>
        </w:rPr>
        <w:t>este</w:t>
      </w:r>
      <w:proofErr w:type="spellEnd"/>
      <w:r w:rsidR="008473E6" w:rsidRPr="00F340EC">
        <w:rPr>
          <w:rFonts w:cstheme="minorHAnsi"/>
          <w:b/>
          <w:bCs/>
          <w:color w:val="C00000"/>
          <w:sz w:val="24"/>
          <w:szCs w:val="24"/>
        </w:rPr>
        <w:t xml:space="preserve"> </w:t>
      </w:r>
      <w:proofErr w:type="spellStart"/>
      <w:r w:rsidR="008473E6" w:rsidRPr="00F340EC">
        <w:rPr>
          <w:rFonts w:cstheme="minorHAnsi"/>
          <w:b/>
          <w:bCs/>
          <w:color w:val="C00000"/>
          <w:sz w:val="24"/>
          <w:szCs w:val="24"/>
        </w:rPr>
        <w:t>Coaliția</w:t>
      </w:r>
      <w:proofErr w:type="spellEnd"/>
      <w:r w:rsidR="008473E6" w:rsidRPr="00F340EC">
        <w:rPr>
          <w:rFonts w:cstheme="minorHAnsi"/>
          <w:b/>
          <w:bCs/>
          <w:color w:val="C00000"/>
          <w:sz w:val="24"/>
          <w:szCs w:val="24"/>
        </w:rPr>
        <w:t xml:space="preserve"> Rom</w:t>
      </w:r>
      <w:r w:rsidR="008473E6" w:rsidRPr="00F340EC">
        <w:rPr>
          <w:rFonts w:cstheme="minorHAnsi"/>
          <w:b/>
          <w:bCs/>
          <w:color w:val="C00000"/>
          <w:sz w:val="24"/>
          <w:szCs w:val="24"/>
          <w:lang w:val="ro-RO"/>
        </w:rPr>
        <w:t>ânia Sustenabilă</w:t>
      </w:r>
      <w:r w:rsidR="00BA13DF">
        <w:rPr>
          <w:rFonts w:cstheme="minorHAnsi"/>
          <w:b/>
          <w:bCs/>
          <w:color w:val="C00000"/>
          <w:sz w:val="24"/>
          <w:szCs w:val="24"/>
          <w:lang w:val="ro-RO"/>
        </w:rPr>
        <w:t>?</w:t>
      </w:r>
      <w:r w:rsidR="008473E6">
        <w:rPr>
          <w:rFonts w:cstheme="minorHAnsi"/>
          <w:lang w:val="ro-RO"/>
        </w:rPr>
        <w:t xml:space="preserve">  </w:t>
      </w:r>
      <w:r w:rsidR="009F39CE">
        <w:rPr>
          <w:rFonts w:cstheme="minorHAnsi"/>
          <w:lang w:val="ro-RO"/>
        </w:rPr>
        <w:br/>
      </w:r>
    </w:p>
    <w:p w14:paraId="2B28CE99" w14:textId="578A8212" w:rsidR="007B1A43" w:rsidRDefault="007B1A43" w:rsidP="007B1A43">
      <w:pPr>
        <w:spacing w:line="276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169F3" wp14:editId="3D9E11A1">
                <wp:simplePos x="0" y="0"/>
                <wp:positionH relativeFrom="margin">
                  <wp:align>left</wp:align>
                </wp:positionH>
                <wp:positionV relativeFrom="paragraph">
                  <wp:posOffset>1652905</wp:posOffset>
                </wp:positionV>
                <wp:extent cx="3444240" cy="7620"/>
                <wp:effectExtent l="0" t="0" r="2286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42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CEEE0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0.15pt" to="271.2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" strokecolor="#2f5496 [24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B523FB" w:rsidRPr="001E4016">
        <w:rPr>
          <w:rFonts w:cstheme="minorHAnsi"/>
        </w:rPr>
        <w:t>Coaliția</w:t>
      </w:r>
      <w:proofErr w:type="spellEnd"/>
      <w:r w:rsidR="00B523FB" w:rsidRPr="001E4016">
        <w:rPr>
          <w:rFonts w:cstheme="minorHAnsi"/>
        </w:rPr>
        <w:t xml:space="preserve"> </w:t>
      </w:r>
      <w:proofErr w:type="spellStart"/>
      <w:r w:rsidR="00B523FB" w:rsidRPr="001E4016">
        <w:rPr>
          <w:rFonts w:cstheme="minorHAnsi"/>
        </w:rPr>
        <w:t>România</w:t>
      </w:r>
      <w:proofErr w:type="spellEnd"/>
      <w:r w:rsidR="00B523FB" w:rsidRPr="001E4016">
        <w:rPr>
          <w:rFonts w:cstheme="minorHAnsi"/>
        </w:rPr>
        <w:t xml:space="preserve"> </w:t>
      </w:r>
      <w:proofErr w:type="spellStart"/>
      <w:r w:rsidR="00B523FB" w:rsidRPr="001E4016">
        <w:rPr>
          <w:rFonts w:cstheme="minorHAnsi"/>
        </w:rPr>
        <w:t>Sustenabilă</w:t>
      </w:r>
      <w:proofErr w:type="spellEnd"/>
      <w:r w:rsidR="00B523FB" w:rsidRPr="001E4016">
        <w:rPr>
          <w:rFonts w:cstheme="minorHAnsi"/>
        </w:rPr>
        <w:t xml:space="preserve"> (CRS) </w:t>
      </w:r>
      <w:proofErr w:type="spellStart"/>
      <w:r w:rsidR="008473E6">
        <w:rPr>
          <w:rFonts w:cstheme="minorHAnsi"/>
        </w:rPr>
        <w:t>este</w:t>
      </w:r>
      <w:proofErr w:type="spellEnd"/>
      <w:r w:rsidR="008473E6">
        <w:rPr>
          <w:rFonts w:cstheme="minorHAnsi"/>
        </w:rPr>
        <w:t xml:space="preserve"> </w:t>
      </w:r>
      <w:r w:rsidR="00D80A32">
        <w:rPr>
          <w:rFonts w:cstheme="minorHAnsi"/>
        </w:rPr>
        <w:t xml:space="preserve">un program </w:t>
      </w:r>
      <w:proofErr w:type="spellStart"/>
      <w:r w:rsidR="00D80A32">
        <w:rPr>
          <w:rFonts w:cstheme="minorHAnsi"/>
        </w:rPr>
        <w:t>lansat</w:t>
      </w:r>
      <w:proofErr w:type="spellEnd"/>
      <w:r w:rsidR="00D80A32">
        <w:rPr>
          <w:rFonts w:cstheme="minorHAnsi"/>
        </w:rPr>
        <w:t xml:space="preserve"> de </w:t>
      </w:r>
      <w:proofErr w:type="spellStart"/>
      <w:r w:rsidR="00D80A32">
        <w:rPr>
          <w:rFonts w:cstheme="minorHAnsi"/>
        </w:rPr>
        <w:t>A</w:t>
      </w:r>
      <w:r>
        <w:rPr>
          <w:rFonts w:cstheme="minorHAnsi"/>
        </w:rPr>
        <w:t>mbasada</w:t>
      </w:r>
      <w:proofErr w:type="spellEnd"/>
      <w:r>
        <w:rPr>
          <w:rFonts w:cstheme="minorHAnsi"/>
        </w:rPr>
        <w:t xml:space="preserve"> </w:t>
      </w:r>
      <w:proofErr w:type="spellStart"/>
      <w:r w:rsidR="00D80A32">
        <w:rPr>
          <w:rFonts w:cstheme="minorHAnsi"/>
        </w:rPr>
        <w:t>S</w:t>
      </w:r>
      <w:r>
        <w:rPr>
          <w:rFonts w:cstheme="minorHAnsi"/>
        </w:rPr>
        <w:t>ustenabilității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în</w:t>
      </w:r>
      <w:proofErr w:type="spellEnd"/>
      <w:r>
        <w:rPr>
          <w:rFonts w:cstheme="minorHAnsi"/>
        </w:rPr>
        <w:t xml:space="preserve"> </w:t>
      </w:r>
      <w:proofErr w:type="spellStart"/>
      <w:r w:rsidR="00D80A32">
        <w:rPr>
          <w:rFonts w:cstheme="minorHAnsi"/>
        </w:rPr>
        <w:t>R</w:t>
      </w:r>
      <w:r>
        <w:rPr>
          <w:rFonts w:cstheme="minorHAnsi"/>
        </w:rPr>
        <w:t>omânia</w:t>
      </w:r>
      <w:proofErr w:type="spellEnd"/>
      <w:r>
        <w:rPr>
          <w:rFonts w:cstheme="minorHAnsi"/>
        </w:rPr>
        <w:t>*</w:t>
      </w:r>
      <w:r w:rsidR="00D80A32">
        <w:rPr>
          <w:rFonts w:cstheme="minorHAnsi"/>
        </w:rPr>
        <w:t xml:space="preserve"> </w:t>
      </w:r>
      <w:proofErr w:type="spellStart"/>
      <w:r w:rsidR="00D80A32">
        <w:rPr>
          <w:rFonts w:cstheme="minorHAnsi"/>
        </w:rPr>
        <w:t>în</w:t>
      </w:r>
      <w:proofErr w:type="spellEnd"/>
      <w:r w:rsidR="00D80A32">
        <w:rPr>
          <w:rFonts w:cstheme="minorHAnsi"/>
        </w:rPr>
        <w:t xml:space="preserve"> </w:t>
      </w:r>
      <w:proofErr w:type="spellStart"/>
      <w:r w:rsidR="00D80A32">
        <w:rPr>
          <w:rFonts w:cstheme="minorHAnsi"/>
        </w:rPr>
        <w:t>anul</w:t>
      </w:r>
      <w:proofErr w:type="spellEnd"/>
      <w:r w:rsidR="00D80A32">
        <w:rPr>
          <w:rFonts w:cstheme="minorHAnsi"/>
        </w:rPr>
        <w:t xml:space="preserve"> 2019 </w:t>
      </w:r>
      <w:proofErr w:type="spellStart"/>
      <w:r w:rsidR="00D80A32">
        <w:rPr>
          <w:rFonts w:cstheme="minorHAnsi"/>
        </w:rPr>
        <w:t>și</w:t>
      </w:r>
      <w:proofErr w:type="spellEnd"/>
      <w:r w:rsidR="00D80A32">
        <w:rPr>
          <w:rFonts w:cstheme="minorHAnsi"/>
        </w:rPr>
        <w:t xml:space="preserve"> </w:t>
      </w:r>
      <w:proofErr w:type="spellStart"/>
      <w:r w:rsidR="00D80A32">
        <w:rPr>
          <w:rFonts w:cstheme="minorHAnsi"/>
        </w:rPr>
        <w:t>reprezintă</w:t>
      </w:r>
      <w:proofErr w:type="spellEnd"/>
      <w:r w:rsidR="00D80A32">
        <w:rPr>
          <w:rFonts w:cstheme="minorHAnsi"/>
        </w:rPr>
        <w:t xml:space="preserve"> </w:t>
      </w:r>
      <w:r w:rsidR="008473E6" w:rsidRPr="008473E6">
        <w:rPr>
          <w:rFonts w:cstheme="minorHAnsi"/>
        </w:rPr>
        <w:t xml:space="preserve">prima </w:t>
      </w:r>
      <w:proofErr w:type="spellStart"/>
      <w:r w:rsidR="008473E6" w:rsidRPr="008473E6">
        <w:rPr>
          <w:rFonts w:cstheme="minorHAnsi"/>
        </w:rPr>
        <w:t>platform</w:t>
      </w:r>
      <w:r w:rsidR="008473E6">
        <w:rPr>
          <w:rFonts w:cstheme="minorHAnsi"/>
        </w:rPr>
        <w:t>ă</w:t>
      </w:r>
      <w:proofErr w:type="spellEnd"/>
      <w:r w:rsidR="008473E6" w:rsidRPr="008473E6">
        <w:rPr>
          <w:rFonts w:cstheme="minorHAnsi"/>
        </w:rPr>
        <w:t xml:space="preserve"> </w:t>
      </w:r>
      <w:proofErr w:type="spellStart"/>
      <w:r w:rsidR="008473E6" w:rsidRPr="008473E6">
        <w:rPr>
          <w:rFonts w:cstheme="minorHAnsi"/>
        </w:rPr>
        <w:t>apolitic</w:t>
      </w:r>
      <w:r w:rsidR="009F39CE">
        <w:rPr>
          <w:rFonts w:cstheme="minorHAnsi"/>
        </w:rPr>
        <w:t>ă</w:t>
      </w:r>
      <w:proofErr w:type="spellEnd"/>
      <w:r w:rsidR="008473E6" w:rsidRPr="008473E6">
        <w:rPr>
          <w:rFonts w:cstheme="minorHAnsi"/>
        </w:rPr>
        <w:t xml:space="preserve"> pentru dezvoltarea </w:t>
      </w:r>
      <w:proofErr w:type="spellStart"/>
      <w:r w:rsidR="008473E6" w:rsidRPr="008473E6">
        <w:rPr>
          <w:rFonts w:cstheme="minorHAnsi"/>
        </w:rPr>
        <w:t>durabilă</w:t>
      </w:r>
      <w:proofErr w:type="spellEnd"/>
      <w:r w:rsidR="008473E6" w:rsidRPr="008473E6">
        <w:rPr>
          <w:rFonts w:cstheme="minorHAnsi"/>
        </w:rPr>
        <w:t xml:space="preserve"> a </w:t>
      </w:r>
      <w:r w:rsidR="00D80A32">
        <w:rPr>
          <w:rFonts w:cstheme="minorHAnsi"/>
        </w:rPr>
        <w:t>Rom</w:t>
      </w:r>
      <w:r w:rsidR="00D80A32">
        <w:rPr>
          <w:rFonts w:cstheme="minorHAnsi"/>
          <w:lang w:val="ro-RO"/>
        </w:rPr>
        <w:t>âniei</w:t>
      </w:r>
      <w:r w:rsidR="008473E6">
        <w:rPr>
          <w:rFonts w:cstheme="minorHAnsi"/>
        </w:rPr>
        <w:t xml:space="preserve">. </w:t>
      </w:r>
      <w:proofErr w:type="spellStart"/>
      <w:r w:rsidR="008473E6">
        <w:rPr>
          <w:rFonts w:cstheme="minorHAnsi"/>
        </w:rPr>
        <w:t>Programul</w:t>
      </w:r>
      <w:proofErr w:type="spellEnd"/>
      <w:r w:rsidR="008473E6">
        <w:rPr>
          <w:rFonts w:cstheme="minorHAnsi"/>
        </w:rPr>
        <w:t xml:space="preserve"> a </w:t>
      </w:r>
      <w:proofErr w:type="spellStart"/>
      <w:r w:rsidR="008473E6">
        <w:rPr>
          <w:rFonts w:cstheme="minorHAnsi"/>
        </w:rPr>
        <w:t>fost</w:t>
      </w:r>
      <w:proofErr w:type="spellEnd"/>
      <w:r w:rsidR="008473E6">
        <w:rPr>
          <w:rFonts w:cstheme="minorHAnsi"/>
        </w:rPr>
        <w:t xml:space="preserve"> </w:t>
      </w:r>
      <w:proofErr w:type="spellStart"/>
      <w:r w:rsidR="00D80A32">
        <w:rPr>
          <w:rFonts w:cstheme="minorHAnsi"/>
        </w:rPr>
        <w:t>dezvoltat</w:t>
      </w:r>
      <w:proofErr w:type="spellEnd"/>
      <w:r w:rsidR="00D80A32">
        <w:rPr>
          <w:rFonts w:cstheme="minorHAnsi"/>
        </w:rPr>
        <w:t xml:space="preserve"> </w:t>
      </w:r>
      <w:r w:rsidR="009F39CE" w:rsidRPr="001E4016">
        <w:rPr>
          <w:rFonts w:cstheme="minorHAnsi"/>
        </w:rPr>
        <w:t xml:space="preserve">ca </w:t>
      </w:r>
      <w:proofErr w:type="spellStart"/>
      <w:r w:rsidR="009F39CE" w:rsidRPr="001E4016">
        <w:rPr>
          <w:rFonts w:cstheme="minorHAnsi"/>
        </w:rPr>
        <w:t>urmare</w:t>
      </w:r>
      <w:proofErr w:type="spellEnd"/>
      <w:r w:rsidR="009F39CE" w:rsidRPr="001E4016">
        <w:rPr>
          <w:rFonts w:cstheme="minorHAnsi"/>
        </w:rPr>
        <w:t xml:space="preserve"> a </w:t>
      </w:r>
      <w:proofErr w:type="spellStart"/>
      <w:r w:rsidR="009F39CE" w:rsidRPr="001E4016">
        <w:rPr>
          <w:rFonts w:cstheme="minorHAnsi"/>
        </w:rPr>
        <w:t>planului</w:t>
      </w:r>
      <w:proofErr w:type="spellEnd"/>
      <w:r w:rsidR="009F39CE" w:rsidRPr="001E4016">
        <w:rPr>
          <w:rFonts w:cstheme="minorHAnsi"/>
        </w:rPr>
        <w:t xml:space="preserve"> de </w:t>
      </w:r>
      <w:proofErr w:type="spellStart"/>
      <w:r w:rsidR="009F39CE" w:rsidRPr="001E4016">
        <w:rPr>
          <w:rFonts w:cstheme="minorHAnsi"/>
        </w:rPr>
        <w:t>implementare</w:t>
      </w:r>
      <w:proofErr w:type="spellEnd"/>
      <w:r w:rsidR="009F39CE" w:rsidRPr="001E4016">
        <w:rPr>
          <w:rFonts w:cstheme="minorHAnsi"/>
        </w:rPr>
        <w:t xml:space="preserve"> </w:t>
      </w:r>
      <w:r w:rsidR="009F39CE" w:rsidRPr="001E4016">
        <w:rPr>
          <w:rFonts w:cstheme="minorHAnsi"/>
          <w:lang w:val="ro-RO"/>
        </w:rPr>
        <w:t>și monitorizare a Strategiei</w:t>
      </w:r>
      <w:r w:rsidR="00991532">
        <w:rPr>
          <w:rFonts w:cstheme="minorHAnsi"/>
          <w:lang w:val="ro-RO"/>
        </w:rPr>
        <w:t xml:space="preserve"> Naționale</w:t>
      </w:r>
      <w:r w:rsidR="009F39CE" w:rsidRPr="001E4016">
        <w:rPr>
          <w:rFonts w:cstheme="minorHAnsi"/>
          <w:lang w:val="ro-RO"/>
        </w:rPr>
        <w:t xml:space="preserve"> </w:t>
      </w:r>
      <w:r w:rsidR="00991532">
        <w:rPr>
          <w:rFonts w:cstheme="minorHAnsi"/>
          <w:lang w:val="ro-RO"/>
        </w:rPr>
        <w:t xml:space="preserve">pentru </w:t>
      </w:r>
      <w:r w:rsidR="009F39CE" w:rsidRPr="001E4016">
        <w:rPr>
          <w:rFonts w:cstheme="minorHAnsi"/>
          <w:lang w:val="ro-RO"/>
        </w:rPr>
        <w:t>Dezvoltare Durabilă.</w:t>
      </w:r>
      <w:r w:rsidR="009F39CE">
        <w:rPr>
          <w:rFonts w:cstheme="minorHAnsi"/>
          <w:lang w:val="ro-RO"/>
        </w:rPr>
        <w:t xml:space="preserve"> Programul se derulează </w:t>
      </w:r>
      <w:proofErr w:type="spellStart"/>
      <w:r w:rsidR="00B523FB" w:rsidRPr="001E4016">
        <w:rPr>
          <w:rFonts w:cstheme="minorHAnsi"/>
        </w:rPr>
        <w:t>în</w:t>
      </w:r>
      <w:proofErr w:type="spellEnd"/>
      <w:r w:rsidR="00B523FB" w:rsidRPr="001E4016">
        <w:rPr>
          <w:rFonts w:cstheme="minorHAnsi"/>
        </w:rPr>
        <w:t xml:space="preserve"> </w:t>
      </w:r>
      <w:proofErr w:type="spellStart"/>
      <w:r w:rsidR="00B523FB" w:rsidRPr="001E4016">
        <w:rPr>
          <w:rFonts w:cstheme="minorHAnsi"/>
        </w:rPr>
        <w:t>parteneriat</w:t>
      </w:r>
      <w:proofErr w:type="spellEnd"/>
      <w:r w:rsidR="00B523FB" w:rsidRPr="001E4016">
        <w:rPr>
          <w:rFonts w:cstheme="minorHAnsi"/>
        </w:rPr>
        <w:t xml:space="preserve"> cu Departamentul pentru </w:t>
      </w:r>
      <w:proofErr w:type="spellStart"/>
      <w:r w:rsidR="00B523FB" w:rsidRPr="001E4016">
        <w:rPr>
          <w:rFonts w:cstheme="minorHAnsi"/>
        </w:rPr>
        <w:t>Dezvoltare</w:t>
      </w:r>
      <w:proofErr w:type="spellEnd"/>
      <w:r w:rsidR="00B523FB" w:rsidRPr="001E4016">
        <w:rPr>
          <w:rFonts w:cstheme="minorHAnsi"/>
        </w:rPr>
        <w:t xml:space="preserve"> </w:t>
      </w:r>
      <w:proofErr w:type="spellStart"/>
      <w:r w:rsidR="00B523FB" w:rsidRPr="001E4016">
        <w:rPr>
          <w:rFonts w:cstheme="minorHAnsi"/>
        </w:rPr>
        <w:t>Durabilă</w:t>
      </w:r>
      <w:proofErr w:type="spellEnd"/>
      <w:r w:rsidR="00B523FB" w:rsidRPr="001E4016">
        <w:rPr>
          <w:rFonts w:cstheme="minorHAnsi"/>
        </w:rPr>
        <w:t xml:space="preserve"> din </w:t>
      </w:r>
      <w:proofErr w:type="spellStart"/>
      <w:r w:rsidR="00B523FB" w:rsidRPr="001E4016">
        <w:rPr>
          <w:rFonts w:cstheme="minorHAnsi"/>
        </w:rPr>
        <w:t>cadrul</w:t>
      </w:r>
      <w:proofErr w:type="spellEnd"/>
      <w:r w:rsidR="00B523FB" w:rsidRPr="001E4016">
        <w:rPr>
          <w:rFonts w:cstheme="minorHAnsi"/>
        </w:rPr>
        <w:t xml:space="preserve"> </w:t>
      </w:r>
      <w:proofErr w:type="spellStart"/>
      <w:r w:rsidR="00B523FB" w:rsidRPr="001E4016">
        <w:rPr>
          <w:rFonts w:cstheme="minorHAnsi"/>
        </w:rPr>
        <w:t>Guvernului</w:t>
      </w:r>
      <w:proofErr w:type="spellEnd"/>
      <w:r w:rsidR="00B523FB" w:rsidRPr="001E4016">
        <w:rPr>
          <w:rFonts w:cstheme="minorHAnsi"/>
        </w:rPr>
        <w:t xml:space="preserve"> </w:t>
      </w:r>
      <w:proofErr w:type="spellStart"/>
      <w:r w:rsidR="00B523FB" w:rsidRPr="001E4016">
        <w:rPr>
          <w:rFonts w:cstheme="minorHAnsi"/>
        </w:rPr>
        <w:t>României</w:t>
      </w:r>
      <w:proofErr w:type="spellEnd"/>
      <w:r w:rsidR="00BA13DF">
        <w:rPr>
          <w:rFonts w:cstheme="minorHAnsi"/>
        </w:rPr>
        <w:t xml:space="preserve">. </w:t>
      </w:r>
      <w:proofErr w:type="spellStart"/>
      <w:r w:rsidR="00BA13DF">
        <w:rPr>
          <w:rFonts w:cstheme="minorHAnsi"/>
        </w:rPr>
        <w:t>E</w:t>
      </w:r>
      <w:r w:rsidR="009F39CE" w:rsidRPr="009F39CE">
        <w:t>venimentul</w:t>
      </w:r>
      <w:proofErr w:type="spellEnd"/>
      <w:r w:rsidR="009F39CE" w:rsidRPr="009F39CE">
        <w:t xml:space="preserve"> de </w:t>
      </w:r>
      <w:proofErr w:type="spellStart"/>
      <w:r w:rsidR="009F39CE" w:rsidRPr="009F39CE">
        <w:t>lansare</w:t>
      </w:r>
      <w:proofErr w:type="spellEnd"/>
      <w:r w:rsidR="009F39CE" w:rsidRPr="009F39CE">
        <w:t xml:space="preserve"> al </w:t>
      </w:r>
      <w:proofErr w:type="spellStart"/>
      <w:r w:rsidR="009F39CE" w:rsidRPr="009F39CE">
        <w:t>acordului</w:t>
      </w:r>
      <w:proofErr w:type="spellEnd"/>
      <w:r w:rsidR="009F39CE" w:rsidRPr="009F39CE">
        <w:t xml:space="preserve"> de </w:t>
      </w:r>
      <w:proofErr w:type="spellStart"/>
      <w:r w:rsidR="009F39CE" w:rsidRPr="009F39CE">
        <w:t>parteneriat</w:t>
      </w:r>
      <w:proofErr w:type="spellEnd"/>
      <w:r w:rsidR="009F39CE" w:rsidRPr="009F39CE">
        <w:t xml:space="preserve"> </w:t>
      </w:r>
      <w:proofErr w:type="spellStart"/>
      <w:r w:rsidR="009F39CE" w:rsidRPr="009F39CE">
        <w:t>este</w:t>
      </w:r>
      <w:proofErr w:type="spellEnd"/>
      <w:r w:rsidR="009F39CE" w:rsidRPr="009F39CE">
        <w:t xml:space="preserve"> </w:t>
      </w:r>
      <w:proofErr w:type="spellStart"/>
      <w:r w:rsidR="009F39CE" w:rsidRPr="009F39CE">
        <w:t>disponibil</w:t>
      </w:r>
      <w:proofErr w:type="spellEnd"/>
      <w:r w:rsidR="009F39CE" w:rsidRPr="009F39CE">
        <w:rPr>
          <w:i/>
          <w:iCs/>
          <w:color w:val="806000" w:themeColor="accent4" w:themeShade="80"/>
        </w:rPr>
        <w:t xml:space="preserve"> </w:t>
      </w:r>
      <w:hyperlink r:id="rId6" w:history="1">
        <w:proofErr w:type="spellStart"/>
        <w:r w:rsidR="009F39CE" w:rsidRPr="009F39CE">
          <w:rPr>
            <w:rStyle w:val="Hyperlink"/>
            <w:color w:val="806000" w:themeColor="accent4" w:themeShade="80"/>
          </w:rPr>
          <w:t>aici</w:t>
        </w:r>
        <w:proofErr w:type="spellEnd"/>
      </w:hyperlink>
      <w:r w:rsidR="009F39CE" w:rsidRPr="009F39CE">
        <w:rPr>
          <w:rFonts w:cstheme="minorHAnsi"/>
        </w:rPr>
        <w:t>.</w:t>
      </w:r>
      <w:r w:rsidR="00213C5E">
        <w:rPr>
          <w:rFonts w:cstheme="minorHAnsi"/>
        </w:rPr>
        <w:br/>
      </w:r>
    </w:p>
    <w:p w14:paraId="3C4DE6FB" w14:textId="679DC8AF" w:rsidR="007B1A43" w:rsidRDefault="00213C5E" w:rsidP="007B1A43">
      <w:pPr>
        <w:spacing w:line="276" w:lineRule="auto"/>
        <w:rPr>
          <w:rFonts w:cstheme="minorHAnsi"/>
          <w:lang w:val="ro-RO"/>
        </w:rPr>
      </w:pPr>
      <w:r w:rsidRPr="00F340EC">
        <w:rPr>
          <w:rFonts w:cstheme="minorHAnsi"/>
          <w:b/>
          <w:bCs/>
          <w:color w:val="C00000"/>
          <w:sz w:val="24"/>
          <w:szCs w:val="24"/>
        </w:rPr>
        <w:t xml:space="preserve">Cine face </w:t>
      </w:r>
      <w:proofErr w:type="spellStart"/>
      <w:r w:rsidRPr="00F340EC">
        <w:rPr>
          <w:rFonts w:cstheme="minorHAnsi"/>
          <w:b/>
          <w:bCs/>
          <w:color w:val="C00000"/>
          <w:sz w:val="24"/>
          <w:szCs w:val="24"/>
        </w:rPr>
        <w:t>parte</w:t>
      </w:r>
      <w:proofErr w:type="spellEnd"/>
      <w:r w:rsidRPr="00F340EC">
        <w:rPr>
          <w:rFonts w:cstheme="minorHAnsi"/>
          <w:b/>
          <w:bCs/>
          <w:color w:val="C00000"/>
          <w:sz w:val="24"/>
          <w:szCs w:val="24"/>
        </w:rPr>
        <w:t xml:space="preserve"> din </w:t>
      </w:r>
      <w:proofErr w:type="spellStart"/>
      <w:r w:rsidRPr="00F340EC">
        <w:rPr>
          <w:rFonts w:cstheme="minorHAnsi"/>
          <w:b/>
          <w:bCs/>
          <w:color w:val="C00000"/>
          <w:sz w:val="24"/>
          <w:szCs w:val="24"/>
        </w:rPr>
        <w:t>Coaliția</w:t>
      </w:r>
      <w:proofErr w:type="spellEnd"/>
      <w:r w:rsidRPr="00F340EC">
        <w:rPr>
          <w:rFonts w:cstheme="minorHAnsi"/>
          <w:b/>
          <w:bCs/>
          <w:color w:val="C00000"/>
          <w:sz w:val="24"/>
          <w:szCs w:val="24"/>
        </w:rPr>
        <w:t xml:space="preserve"> Rom</w:t>
      </w:r>
      <w:r w:rsidRPr="00F340EC">
        <w:rPr>
          <w:rFonts w:cstheme="minorHAnsi"/>
          <w:b/>
          <w:bCs/>
          <w:color w:val="C00000"/>
          <w:sz w:val="24"/>
          <w:szCs w:val="24"/>
          <w:lang w:val="ro-RO"/>
        </w:rPr>
        <w:t>ânia Sustenabilă?</w:t>
      </w:r>
      <w:r>
        <w:rPr>
          <w:rFonts w:cstheme="minorHAnsi"/>
          <w:b/>
          <w:bCs/>
          <w:color w:val="C00000"/>
          <w:lang w:val="ro-RO"/>
        </w:rPr>
        <w:br/>
      </w:r>
    </w:p>
    <w:p w14:paraId="15173FEF" w14:textId="77777777" w:rsidR="007B1A43" w:rsidRDefault="006867E2" w:rsidP="007B1A43">
      <w:pPr>
        <w:spacing w:line="276" w:lineRule="auto"/>
        <w:jc w:val="both"/>
        <w:rPr>
          <w:rFonts w:cstheme="minorHAnsi"/>
          <w:lang w:val="ro-RO"/>
        </w:rPr>
      </w:pPr>
      <w:r w:rsidRPr="001E4016">
        <w:rPr>
          <w:rFonts w:cstheme="minorHAnsi"/>
          <w:lang w:val="ro-RO"/>
        </w:rPr>
        <w:t xml:space="preserve">Sub umbrela CRS, Ambasada Sustenabilității </w:t>
      </w:r>
      <w:r w:rsidR="00213C5E">
        <w:rPr>
          <w:rFonts w:cstheme="minorHAnsi"/>
          <w:lang w:val="ro-RO"/>
        </w:rPr>
        <w:t xml:space="preserve">aduce împreună </w:t>
      </w:r>
      <w:r w:rsidRPr="001E4016">
        <w:rPr>
          <w:rFonts w:cstheme="minorHAnsi"/>
          <w:lang w:val="ro-RO"/>
        </w:rPr>
        <w:t xml:space="preserve">companii responsabile, ONG-uri implicate și lideri de opinie activi din punct de vedere social, dispuși să colaboreze </w:t>
      </w:r>
      <w:r w:rsidR="00EB2ACA" w:rsidRPr="001E4016">
        <w:rPr>
          <w:rFonts w:cstheme="minorHAnsi"/>
          <w:lang w:val="ro-RO"/>
        </w:rPr>
        <w:t>pentru dezvoltarea sustenabilă a României.</w:t>
      </w:r>
      <w:r w:rsidR="008473E6">
        <w:rPr>
          <w:rFonts w:cstheme="minorHAnsi"/>
          <w:lang w:val="ro-RO"/>
        </w:rPr>
        <w:t xml:space="preserve"> </w:t>
      </w:r>
      <w:r w:rsidR="00213C5E" w:rsidRPr="001E4016">
        <w:rPr>
          <w:rFonts w:cstheme="minorHAnsi"/>
          <w:lang w:val="ro-RO"/>
        </w:rPr>
        <w:t xml:space="preserve">Coaliția România Sustenabilă reunește până în acest moment </w:t>
      </w:r>
      <w:r w:rsidR="00213C5E" w:rsidRPr="00213C5E">
        <w:rPr>
          <w:rFonts w:cstheme="minorHAnsi"/>
          <w:lang w:val="ro-RO"/>
        </w:rPr>
        <w:t>peste 80 de companii mari, IMM-uri și organizații neguvernamentale</w:t>
      </w:r>
      <w:r w:rsidR="00213C5E">
        <w:rPr>
          <w:rFonts w:cstheme="minorHAnsi"/>
          <w:lang w:val="ro-RO"/>
        </w:rPr>
        <w:t xml:space="preserve">, </w:t>
      </w:r>
      <w:r w:rsidR="00F340EC">
        <w:rPr>
          <w:rFonts w:cstheme="minorHAnsi"/>
          <w:lang w:val="ro-RO"/>
        </w:rPr>
        <w:t>din ale căror echipe fac parte</w:t>
      </w:r>
      <w:r w:rsidR="008311F0">
        <w:rPr>
          <w:rFonts w:cstheme="minorHAnsi"/>
          <w:lang w:val="ro-RO"/>
        </w:rPr>
        <w:t xml:space="preserve"> </w:t>
      </w:r>
      <w:r w:rsidR="00213C5E">
        <w:rPr>
          <w:rFonts w:cstheme="minorHAnsi"/>
          <w:lang w:val="ro-RO"/>
        </w:rPr>
        <w:t>peste 50.000 de angajați</w:t>
      </w:r>
      <w:r w:rsidR="008311F0">
        <w:rPr>
          <w:rFonts w:cstheme="minorHAnsi"/>
          <w:lang w:val="ro-RO"/>
        </w:rPr>
        <w:t>.</w:t>
      </w:r>
    </w:p>
    <w:p w14:paraId="01592B7C" w14:textId="77777777" w:rsidR="007B1A43" w:rsidRDefault="00D80A32" w:rsidP="00213C5E">
      <w:pPr>
        <w:spacing w:line="276" w:lineRule="auto"/>
        <w:rPr>
          <w:rFonts w:cstheme="minorHAnsi"/>
          <w:lang w:val="ro-RO"/>
        </w:rPr>
      </w:pPr>
      <w:r>
        <w:rPr>
          <w:rFonts w:cstheme="minorHAnsi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1AFE8" wp14:editId="3A803539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34213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C80D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7.75pt" to="269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" strokecolor="#2f5496 [24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bCs/>
          <w:color w:val="C00000"/>
          <w:sz w:val="24"/>
          <w:szCs w:val="24"/>
        </w:rPr>
        <w:br/>
      </w:r>
      <w:r w:rsidR="008473E6" w:rsidRPr="00F340EC">
        <w:rPr>
          <w:rFonts w:cstheme="minorHAnsi"/>
          <w:b/>
          <w:bCs/>
          <w:color w:val="C00000"/>
          <w:sz w:val="24"/>
          <w:szCs w:val="24"/>
        </w:rPr>
        <w:t xml:space="preserve">Ce </w:t>
      </w:r>
      <w:proofErr w:type="spellStart"/>
      <w:r w:rsidR="009F39CE" w:rsidRPr="00F340EC">
        <w:rPr>
          <w:rFonts w:cstheme="minorHAnsi"/>
          <w:b/>
          <w:bCs/>
          <w:color w:val="C00000"/>
          <w:sz w:val="24"/>
          <w:szCs w:val="24"/>
        </w:rPr>
        <w:t>își</w:t>
      </w:r>
      <w:proofErr w:type="spellEnd"/>
      <w:r w:rsidR="009F39CE" w:rsidRPr="00F340EC">
        <w:rPr>
          <w:rFonts w:cstheme="minorHAnsi"/>
          <w:b/>
          <w:bCs/>
          <w:color w:val="C00000"/>
          <w:sz w:val="24"/>
          <w:szCs w:val="24"/>
        </w:rPr>
        <w:t xml:space="preserve"> </w:t>
      </w:r>
      <w:proofErr w:type="spellStart"/>
      <w:r w:rsidR="009F39CE" w:rsidRPr="00F340EC">
        <w:rPr>
          <w:rFonts w:cstheme="minorHAnsi"/>
          <w:b/>
          <w:bCs/>
          <w:color w:val="C00000"/>
          <w:sz w:val="24"/>
          <w:szCs w:val="24"/>
        </w:rPr>
        <w:t>propune</w:t>
      </w:r>
      <w:proofErr w:type="spellEnd"/>
      <w:r w:rsidR="008473E6" w:rsidRPr="00F340EC">
        <w:rPr>
          <w:rFonts w:cstheme="minorHAnsi"/>
          <w:b/>
          <w:bCs/>
          <w:color w:val="C00000"/>
          <w:sz w:val="24"/>
          <w:szCs w:val="24"/>
        </w:rPr>
        <w:t xml:space="preserve"> </w:t>
      </w:r>
      <w:proofErr w:type="spellStart"/>
      <w:r w:rsidR="008473E6" w:rsidRPr="00F340EC">
        <w:rPr>
          <w:rFonts w:cstheme="minorHAnsi"/>
          <w:b/>
          <w:bCs/>
          <w:color w:val="C00000"/>
          <w:sz w:val="24"/>
          <w:szCs w:val="24"/>
        </w:rPr>
        <w:t>Coaliția</w:t>
      </w:r>
      <w:proofErr w:type="spellEnd"/>
      <w:r w:rsidR="008473E6" w:rsidRPr="00F340EC">
        <w:rPr>
          <w:rFonts w:cstheme="minorHAnsi"/>
          <w:b/>
          <w:bCs/>
          <w:color w:val="C00000"/>
          <w:sz w:val="24"/>
          <w:szCs w:val="24"/>
        </w:rPr>
        <w:t xml:space="preserve"> Rom</w:t>
      </w:r>
      <w:r w:rsidR="008473E6" w:rsidRPr="00F340EC">
        <w:rPr>
          <w:rFonts w:cstheme="minorHAnsi"/>
          <w:b/>
          <w:bCs/>
          <w:color w:val="C00000"/>
          <w:sz w:val="24"/>
          <w:szCs w:val="24"/>
          <w:lang w:val="ro-RO"/>
        </w:rPr>
        <w:t>ânia Sustenabilă?</w:t>
      </w:r>
      <w:r w:rsidR="008473E6">
        <w:rPr>
          <w:rFonts w:cstheme="minorHAnsi"/>
          <w:b/>
          <w:bCs/>
          <w:color w:val="C00000"/>
          <w:lang w:val="ro-RO"/>
        </w:rPr>
        <w:t xml:space="preserve"> </w:t>
      </w:r>
      <w:r w:rsidR="009F39CE">
        <w:rPr>
          <w:rFonts w:cstheme="minorHAnsi"/>
          <w:b/>
          <w:bCs/>
          <w:color w:val="C00000"/>
          <w:lang w:val="ro-RO"/>
        </w:rPr>
        <w:br/>
      </w:r>
    </w:p>
    <w:p w14:paraId="0F0E2DEF" w14:textId="77777777" w:rsidR="007B1A43" w:rsidRDefault="0014621A" w:rsidP="007B1A43">
      <w:pPr>
        <w:spacing w:line="276" w:lineRule="auto"/>
        <w:jc w:val="both"/>
        <w:rPr>
          <w:rFonts w:cstheme="minorHAnsi"/>
          <w:lang w:val="ro-RO"/>
        </w:rPr>
      </w:pPr>
      <w:r w:rsidRPr="001E4016">
        <w:rPr>
          <w:rFonts w:cstheme="minorHAnsi"/>
          <w:lang w:val="ro-RO"/>
        </w:rPr>
        <w:t xml:space="preserve">Obiectivul principal este ca investițiile și schimbările din următorii ani să aibă la bază cele </w:t>
      </w:r>
      <w:hyperlink r:id="rId7" w:history="1">
        <w:r w:rsidRPr="0014621A">
          <w:rPr>
            <w:rStyle w:val="Hyperlink"/>
            <w:rFonts w:cstheme="minorHAnsi"/>
            <w:color w:val="806000" w:themeColor="accent4" w:themeShade="80"/>
            <w:lang w:val="ro-RO"/>
          </w:rPr>
          <w:t>17 Obiective de Dezvoltare Durabilă ale ONU</w:t>
        </w:r>
      </w:hyperlink>
      <w:r w:rsidRPr="001E4016">
        <w:rPr>
          <w:rFonts w:cstheme="minorHAnsi"/>
          <w:lang w:val="ro-RO"/>
        </w:rPr>
        <w:t xml:space="preserve">, demers ce necesită sprijinul și implicarea tuturor </w:t>
      </w:r>
      <w:r>
        <w:rPr>
          <w:rFonts w:cstheme="minorHAnsi"/>
          <w:lang w:val="ro-RO"/>
        </w:rPr>
        <w:t>stakeholderilor</w:t>
      </w:r>
      <w:r w:rsidRPr="001E4016">
        <w:rPr>
          <w:rFonts w:cstheme="minorHAnsi"/>
          <w:lang w:val="ro-RO"/>
        </w:rPr>
        <w:t xml:space="preserve"> din societate</w:t>
      </w:r>
      <w:r>
        <w:rPr>
          <w:rFonts w:cstheme="minorHAnsi"/>
          <w:lang w:val="ro-RO"/>
        </w:rPr>
        <w:t>. Astfel, p</w:t>
      </w:r>
      <w:r w:rsidR="00EB2ACA" w:rsidRPr="001E4016">
        <w:rPr>
          <w:rFonts w:cstheme="minorHAnsi"/>
          <w:lang w:val="ro-RO"/>
        </w:rPr>
        <w:t xml:space="preserve">rin intermediul </w:t>
      </w:r>
      <w:r>
        <w:rPr>
          <w:rFonts w:cstheme="minorHAnsi"/>
          <w:lang w:val="ro-RO"/>
        </w:rPr>
        <w:t>Coaliției</w:t>
      </w:r>
      <w:r w:rsidR="00EB2ACA" w:rsidRPr="001E4016">
        <w:rPr>
          <w:rFonts w:cstheme="minorHAnsi"/>
          <w:lang w:val="ro-RO"/>
        </w:rPr>
        <w:t xml:space="preserve">, </w:t>
      </w:r>
      <w:r>
        <w:rPr>
          <w:rFonts w:cstheme="minorHAnsi"/>
          <w:lang w:val="ro-RO"/>
        </w:rPr>
        <w:t>ASR</w:t>
      </w:r>
      <w:r w:rsidR="00EB2ACA" w:rsidRPr="001E4016">
        <w:rPr>
          <w:rFonts w:cstheme="minorHAnsi"/>
          <w:lang w:val="ro-RO"/>
        </w:rPr>
        <w:t xml:space="preserve"> oferă oportunitatea pentru</w:t>
      </w:r>
      <w:r>
        <w:rPr>
          <w:rFonts w:cstheme="minorHAnsi"/>
          <w:lang w:val="ro-RO"/>
        </w:rPr>
        <w:t xml:space="preserve"> dialog, dezvoltarea de </w:t>
      </w:r>
      <w:r w:rsidR="00EB2ACA" w:rsidRPr="001E4016">
        <w:rPr>
          <w:rFonts w:cstheme="minorHAnsi"/>
          <w:lang w:val="ro-RO"/>
        </w:rPr>
        <w:t>parteneriate</w:t>
      </w:r>
      <w:r>
        <w:rPr>
          <w:rFonts w:cstheme="minorHAnsi"/>
          <w:lang w:val="ro-RO"/>
        </w:rPr>
        <w:t xml:space="preserve">, </w:t>
      </w:r>
      <w:r w:rsidR="00EB2ACA" w:rsidRPr="001E4016">
        <w:rPr>
          <w:rFonts w:cstheme="minorHAnsi"/>
          <w:lang w:val="ro-RO"/>
        </w:rPr>
        <w:t>creare</w:t>
      </w:r>
      <w:r w:rsidR="00BC03E9" w:rsidRPr="001E4016">
        <w:rPr>
          <w:rFonts w:cstheme="minorHAnsi"/>
          <w:lang w:val="ro-RO"/>
        </w:rPr>
        <w:t xml:space="preserve"> </w:t>
      </w:r>
      <w:r w:rsidR="00EB2ACA" w:rsidRPr="001E4016">
        <w:rPr>
          <w:rFonts w:cstheme="minorHAnsi"/>
          <w:lang w:val="ro-RO"/>
        </w:rPr>
        <w:t>de rețele</w:t>
      </w:r>
      <w:r>
        <w:rPr>
          <w:rFonts w:cstheme="minorHAnsi"/>
          <w:lang w:val="ro-RO"/>
        </w:rPr>
        <w:t xml:space="preserve"> și </w:t>
      </w:r>
      <w:r w:rsidR="00EB2ACA" w:rsidRPr="001E4016">
        <w:rPr>
          <w:rFonts w:cstheme="minorHAnsi"/>
          <w:lang w:val="ro-RO"/>
        </w:rPr>
        <w:t>schimb</w:t>
      </w:r>
      <w:r>
        <w:rPr>
          <w:rFonts w:cstheme="minorHAnsi"/>
          <w:lang w:val="ro-RO"/>
        </w:rPr>
        <w:t xml:space="preserve">ul </w:t>
      </w:r>
      <w:r w:rsidR="00EB2ACA" w:rsidRPr="001E4016">
        <w:rPr>
          <w:rFonts w:cstheme="minorHAnsi"/>
          <w:lang w:val="ro-RO"/>
        </w:rPr>
        <w:t xml:space="preserve">de cunoștințe între profesioniștii din </w:t>
      </w:r>
      <w:r w:rsidR="008473E6" w:rsidRPr="009F39CE">
        <w:rPr>
          <w:rFonts w:cstheme="minorHAnsi"/>
          <w:lang w:val="ro-RO"/>
        </w:rPr>
        <w:t>companii</w:t>
      </w:r>
      <w:r w:rsidR="00EB2ACA" w:rsidRPr="009F39CE">
        <w:rPr>
          <w:rFonts w:cstheme="minorHAnsi"/>
          <w:lang w:val="ro-RO"/>
        </w:rPr>
        <w:t xml:space="preserve">, </w:t>
      </w:r>
      <w:r w:rsidR="00EB2ACA" w:rsidRPr="001E4016">
        <w:rPr>
          <w:rFonts w:cstheme="minorHAnsi"/>
          <w:lang w:val="ro-RO"/>
        </w:rPr>
        <w:t>ONG-uri și instituții publice</w:t>
      </w:r>
      <w:r>
        <w:rPr>
          <w:rFonts w:cstheme="minorHAnsi"/>
          <w:lang w:val="ro-RO"/>
        </w:rPr>
        <w:t>. Mai mult, c</w:t>
      </w:r>
      <w:r w:rsidRPr="0014621A">
        <w:rPr>
          <w:rFonts w:cstheme="minorHAnsi"/>
          <w:lang w:val="ro-RO"/>
        </w:rPr>
        <w:t>u sprijinul Departamentului</w:t>
      </w:r>
      <w:r>
        <w:rPr>
          <w:rFonts w:cstheme="minorHAnsi"/>
          <w:lang w:val="ro-RO"/>
        </w:rPr>
        <w:t xml:space="preserve"> pentru Dezvoltare Durabilă</w:t>
      </w:r>
      <w:r w:rsidRPr="0014621A">
        <w:rPr>
          <w:rFonts w:cstheme="minorHAnsi"/>
          <w:lang w:val="ro-RO"/>
        </w:rPr>
        <w:t xml:space="preserve">, mesajele </w:t>
      </w:r>
      <w:r>
        <w:rPr>
          <w:rFonts w:cstheme="minorHAnsi"/>
          <w:lang w:val="ro-RO"/>
        </w:rPr>
        <w:t>membrilor CRS</w:t>
      </w:r>
      <w:r w:rsidRPr="0014621A">
        <w:rPr>
          <w:rFonts w:cstheme="minorHAnsi"/>
          <w:lang w:val="ro-RO"/>
        </w:rPr>
        <w:t xml:space="preserve"> vor ajunge mai rapid și mai eficient la decidenții politici, </w:t>
      </w:r>
      <w:r>
        <w:rPr>
          <w:rFonts w:cstheme="minorHAnsi"/>
          <w:lang w:val="ro-RO"/>
        </w:rPr>
        <w:t xml:space="preserve">cei </w:t>
      </w:r>
      <w:r w:rsidRPr="0014621A">
        <w:rPr>
          <w:rFonts w:cstheme="minorHAnsi"/>
          <w:lang w:val="ro-RO"/>
        </w:rPr>
        <w:t>care pot crea cadrul legislativ optim pentru atingerea celor obiective</w:t>
      </w:r>
      <w:r>
        <w:rPr>
          <w:rFonts w:cstheme="minorHAnsi"/>
          <w:lang w:val="ro-RO"/>
        </w:rPr>
        <w:t>lor de țară conformei</w:t>
      </w:r>
      <w:r w:rsidRPr="0014621A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privind dezvoltarea sustenabilă. </w:t>
      </w:r>
      <w:r>
        <w:rPr>
          <w:rFonts w:cstheme="minorHAnsi"/>
          <w:lang w:val="ro-RO"/>
        </w:rPr>
        <w:br/>
      </w:r>
    </w:p>
    <w:p w14:paraId="345D2562" w14:textId="14A4BDB3" w:rsidR="008473E6" w:rsidRPr="0014621A" w:rsidRDefault="0014621A" w:rsidP="007B1A43">
      <w:pPr>
        <w:spacing w:line="276" w:lineRule="auto"/>
        <w:jc w:val="both"/>
        <w:rPr>
          <w:rFonts w:cstheme="minorHAnsi"/>
          <w:lang w:val="ro-RO"/>
        </w:rPr>
      </w:pPr>
      <w:r w:rsidRPr="001E4016">
        <w:rPr>
          <w:rFonts w:cstheme="minorHAnsi"/>
          <w:lang w:val="ro-RO"/>
        </w:rPr>
        <w:t>Totodată, angajații organizațiilor membre</w:t>
      </w:r>
      <w:r>
        <w:rPr>
          <w:rFonts w:cstheme="minorHAnsi"/>
          <w:lang w:val="ro-RO"/>
        </w:rPr>
        <w:t xml:space="preserve"> în CRS</w:t>
      </w:r>
      <w:r w:rsidRPr="001E4016">
        <w:rPr>
          <w:rFonts w:cstheme="minorHAnsi"/>
          <w:lang w:val="ro-RO"/>
        </w:rPr>
        <w:t xml:space="preserve"> au acces la instrumente și know-how pentru transparența în afaceri și practici durabile</w:t>
      </w:r>
      <w:r>
        <w:rPr>
          <w:rFonts w:cstheme="minorHAnsi"/>
          <w:lang w:val="ro-RO"/>
        </w:rPr>
        <w:t xml:space="preserve"> prin intermediul mai multor programe, unul dintre acestea fiind </w:t>
      </w:r>
      <w:hyperlink r:id="rId8" w:history="1">
        <w:r w:rsidRPr="009F39CE">
          <w:rPr>
            <w:rStyle w:val="Hyperlink"/>
            <w:rFonts w:cstheme="minorHAnsi"/>
            <w:color w:val="806000" w:themeColor="accent4" w:themeShade="80"/>
            <w:lang w:val="ro-RO"/>
          </w:rPr>
          <w:t>SustainAbility School</w:t>
        </w:r>
      </w:hyperlink>
      <w:r>
        <w:rPr>
          <w:rFonts w:cstheme="minorHAnsi"/>
          <w:lang w:val="ro-RO"/>
        </w:rPr>
        <w:t>, educație și formare în management sustenabil.</w:t>
      </w:r>
    </w:p>
    <w:sectPr w:rsidR="008473E6" w:rsidRPr="001462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5787" w14:textId="77777777" w:rsidR="00E33CE2" w:rsidRDefault="00E33CE2" w:rsidP="000F707A">
      <w:pPr>
        <w:spacing w:after="0" w:line="240" w:lineRule="auto"/>
      </w:pPr>
      <w:r>
        <w:separator/>
      </w:r>
    </w:p>
  </w:endnote>
  <w:endnote w:type="continuationSeparator" w:id="0">
    <w:p w14:paraId="3F31E284" w14:textId="77777777" w:rsidR="00E33CE2" w:rsidRDefault="00E33CE2" w:rsidP="000F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C62A" w14:textId="3742D613" w:rsidR="00F340EC" w:rsidRDefault="007B1A43" w:rsidP="007B1A43">
    <w:pPr>
      <w:pStyle w:val="Footer"/>
      <w:jc w:val="both"/>
      <w:rPr>
        <w:i/>
        <w:iCs/>
        <w:sz w:val="26"/>
        <w:szCs w:val="26"/>
      </w:rPr>
    </w:pPr>
    <w:r>
      <w:rPr>
        <w:rFonts w:cstheme="minorHAnsi"/>
      </w:rPr>
      <w:t>*</w:t>
    </w:r>
    <w:proofErr w:type="spellStart"/>
    <w:r>
      <w:rPr>
        <w:rFonts w:cstheme="minorHAnsi"/>
      </w:rPr>
      <w:t>Ambasada</w:t>
    </w:r>
    <w:proofErr w:type="spellEnd"/>
    <w:r>
      <w:rPr>
        <w:rFonts w:cstheme="minorHAnsi"/>
      </w:rPr>
      <w:t xml:space="preserve"> </w:t>
    </w:r>
    <w:proofErr w:type="spellStart"/>
    <w:r>
      <w:rPr>
        <w:rFonts w:cstheme="minorHAnsi"/>
      </w:rPr>
      <w:t>Sustenabilității</w:t>
    </w:r>
    <w:proofErr w:type="spellEnd"/>
    <w:r>
      <w:rPr>
        <w:rFonts w:cstheme="minorHAnsi"/>
      </w:rPr>
      <w:t xml:space="preserve"> </w:t>
    </w:r>
    <w:proofErr w:type="spellStart"/>
    <w:r>
      <w:rPr>
        <w:rFonts w:cstheme="minorHAnsi"/>
      </w:rPr>
      <w:t>în</w:t>
    </w:r>
    <w:proofErr w:type="spellEnd"/>
    <w:r>
      <w:rPr>
        <w:rFonts w:cstheme="minorHAnsi"/>
      </w:rPr>
      <w:t xml:space="preserve"> </w:t>
    </w:r>
    <w:proofErr w:type="spellStart"/>
    <w:r>
      <w:rPr>
        <w:rFonts w:cstheme="minorHAnsi"/>
      </w:rPr>
      <w:t>România</w:t>
    </w:r>
    <w:proofErr w:type="spellEnd"/>
    <w:r>
      <w:rPr>
        <w:rFonts w:cstheme="minorHAnsi"/>
      </w:rPr>
      <w:t xml:space="preserve"> (ASR) </w:t>
    </w:r>
    <w:proofErr w:type="spellStart"/>
    <w:r>
      <w:rPr>
        <w:rFonts w:cstheme="minorHAnsi"/>
      </w:rPr>
      <w:t>este</w:t>
    </w:r>
    <w:proofErr w:type="spellEnd"/>
    <w:r>
      <w:rPr>
        <w:rFonts w:cstheme="minorHAnsi"/>
      </w:rPr>
      <w:t xml:space="preserve"> o </w:t>
    </w:r>
    <w:proofErr w:type="spellStart"/>
    <w:r>
      <w:rPr>
        <w:rFonts w:cstheme="minorHAnsi"/>
      </w:rPr>
      <w:t>organizație</w:t>
    </w:r>
    <w:proofErr w:type="spellEnd"/>
    <w:r>
      <w:rPr>
        <w:rFonts w:cstheme="minorHAnsi"/>
      </w:rPr>
      <w:t xml:space="preserve"> </w:t>
    </w:r>
    <w:proofErr w:type="spellStart"/>
    <w:r>
      <w:rPr>
        <w:rFonts w:cstheme="minorHAnsi"/>
      </w:rPr>
      <w:t>neguvernamentală</w:t>
    </w:r>
    <w:proofErr w:type="spellEnd"/>
    <w:r>
      <w:rPr>
        <w:rFonts w:cstheme="minorHAnsi"/>
      </w:rPr>
      <w:t xml:space="preserve"> </w:t>
    </w:r>
    <w:proofErr w:type="spellStart"/>
    <w:r w:rsidRPr="00D80A32">
      <w:rPr>
        <w:rFonts w:cstheme="minorHAnsi"/>
      </w:rPr>
      <w:t>ce</w:t>
    </w:r>
    <w:proofErr w:type="spellEnd"/>
    <w:r w:rsidRPr="00D80A32">
      <w:rPr>
        <w:rFonts w:cstheme="minorHAnsi"/>
      </w:rPr>
      <w:t xml:space="preserve"> are </w:t>
    </w:r>
    <w:proofErr w:type="spellStart"/>
    <w:r w:rsidRPr="00D80A32">
      <w:rPr>
        <w:rFonts w:cstheme="minorHAnsi"/>
      </w:rPr>
      <w:t>misiunea</w:t>
    </w:r>
    <w:proofErr w:type="spellEnd"/>
    <w:r w:rsidRPr="00D80A32">
      <w:rPr>
        <w:rFonts w:cstheme="minorHAnsi"/>
      </w:rPr>
      <w:t xml:space="preserve"> de a </w:t>
    </w:r>
    <w:proofErr w:type="spellStart"/>
    <w:r w:rsidRPr="00D80A32">
      <w:rPr>
        <w:rFonts w:cstheme="minorHAnsi"/>
      </w:rPr>
      <w:t>promova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sustenabilitatea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în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mediul</w:t>
    </w:r>
    <w:proofErr w:type="spellEnd"/>
    <w:r w:rsidRPr="00D80A32">
      <w:rPr>
        <w:rFonts w:cstheme="minorHAnsi"/>
      </w:rPr>
      <w:t xml:space="preserve"> de </w:t>
    </w:r>
    <w:proofErr w:type="spellStart"/>
    <w:r w:rsidRPr="00D80A32">
      <w:rPr>
        <w:rFonts w:cstheme="minorHAnsi"/>
      </w:rPr>
      <w:t>afaceri</w:t>
    </w:r>
    <w:proofErr w:type="spellEnd"/>
    <w:r w:rsidRPr="00D80A32">
      <w:rPr>
        <w:rFonts w:cstheme="minorHAnsi"/>
      </w:rPr>
      <w:t xml:space="preserve">, </w:t>
    </w:r>
    <w:proofErr w:type="spellStart"/>
    <w:r w:rsidRPr="00D80A32">
      <w:rPr>
        <w:rFonts w:cstheme="minorHAnsi"/>
      </w:rPr>
      <w:t>facilitând</w:t>
    </w:r>
    <w:proofErr w:type="spellEnd"/>
    <w:r>
      <w:rPr>
        <w:rFonts w:cstheme="minorHAnsi"/>
      </w:rPr>
      <w:t xml:space="preserve"> </w:t>
    </w:r>
    <w:proofErr w:type="spellStart"/>
    <w:r w:rsidRPr="00D80A32">
      <w:rPr>
        <w:rFonts w:cstheme="minorHAnsi"/>
      </w:rPr>
      <w:t>tranziția</w:t>
    </w:r>
    <w:proofErr w:type="spellEnd"/>
    <w:r w:rsidRPr="00D80A32">
      <w:rPr>
        <w:rFonts w:cstheme="minorHAnsi"/>
      </w:rPr>
      <w:t xml:space="preserve"> la </w:t>
    </w:r>
    <w:proofErr w:type="spellStart"/>
    <w:r w:rsidRPr="00D80A32">
      <w:rPr>
        <w:rFonts w:cstheme="minorHAnsi"/>
      </w:rPr>
      <w:t>noul</w:t>
    </w:r>
    <w:proofErr w:type="spellEnd"/>
    <w:r w:rsidRPr="00D80A32">
      <w:rPr>
        <w:rFonts w:cstheme="minorHAnsi"/>
      </w:rPr>
      <w:t xml:space="preserve"> model economic, </w:t>
    </w:r>
    <w:proofErr w:type="spellStart"/>
    <w:r w:rsidRPr="00D80A32">
      <w:rPr>
        <w:rFonts w:cstheme="minorHAnsi"/>
      </w:rPr>
      <w:t>cel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în</w:t>
    </w:r>
    <w:proofErr w:type="spellEnd"/>
    <w:r w:rsidRPr="00D80A32">
      <w:rPr>
        <w:rFonts w:cstheme="minorHAnsi"/>
      </w:rPr>
      <w:t xml:space="preserve"> care </w:t>
    </w:r>
    <w:proofErr w:type="spellStart"/>
    <w:r w:rsidRPr="00D80A32">
      <w:rPr>
        <w:rFonts w:cstheme="minorHAnsi"/>
      </w:rPr>
      <w:t>companiile</w:t>
    </w:r>
    <w:proofErr w:type="spellEnd"/>
    <w:r w:rsidRPr="00D80A32">
      <w:rPr>
        <w:rFonts w:cstheme="minorHAnsi"/>
      </w:rPr>
      <w:t xml:space="preserve"> pot </w:t>
    </w:r>
    <w:proofErr w:type="spellStart"/>
    <w:r w:rsidRPr="00D80A32">
      <w:rPr>
        <w:rFonts w:cstheme="minorHAnsi"/>
      </w:rPr>
      <w:t>rezolva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probleme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sociale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și</w:t>
    </w:r>
    <w:proofErr w:type="spellEnd"/>
    <w:r w:rsidRPr="00D80A32">
      <w:rPr>
        <w:rFonts w:cstheme="minorHAnsi"/>
      </w:rPr>
      <w:t xml:space="preserve"> de </w:t>
    </w:r>
    <w:proofErr w:type="spellStart"/>
    <w:r w:rsidRPr="00D80A32">
      <w:rPr>
        <w:rFonts w:cstheme="minorHAnsi"/>
      </w:rPr>
      <w:t>mediu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fără</w:t>
    </w:r>
    <w:proofErr w:type="spellEnd"/>
    <w:r w:rsidRPr="00D80A32">
      <w:rPr>
        <w:rFonts w:cstheme="minorHAnsi"/>
      </w:rPr>
      <w:t xml:space="preserve"> a-</w:t>
    </w:r>
    <w:proofErr w:type="spellStart"/>
    <w:r w:rsidRPr="00D80A32">
      <w:rPr>
        <w:rFonts w:cstheme="minorHAnsi"/>
      </w:rPr>
      <w:t>și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sacrifica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eficiența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economică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și</w:t>
    </w:r>
    <w:proofErr w:type="spellEnd"/>
    <w:r w:rsidRPr="00D80A32">
      <w:rPr>
        <w:rFonts w:cstheme="minorHAnsi"/>
      </w:rPr>
      <w:t xml:space="preserve"> </w:t>
    </w:r>
    <w:proofErr w:type="spellStart"/>
    <w:r w:rsidRPr="00D80A32">
      <w:rPr>
        <w:rFonts w:cstheme="minorHAnsi"/>
      </w:rPr>
      <w:t>profitul</w:t>
    </w:r>
    <w:proofErr w:type="spellEnd"/>
    <w:r w:rsidRPr="00D80A32">
      <w:rPr>
        <w:rFonts w:cstheme="minorHAnsi"/>
      </w:rPr>
      <w:t>.</w:t>
    </w:r>
    <w:r>
      <w:rPr>
        <w:rFonts w:cstheme="minorHAnsi"/>
      </w:rPr>
      <w:t xml:space="preserve"> </w:t>
    </w:r>
    <w:r>
      <w:rPr>
        <w:rFonts w:cstheme="minorHAnsi"/>
      </w:rPr>
      <w:br/>
    </w:r>
    <w:r w:rsidR="000F707A" w:rsidRPr="0045595B">
      <w:rPr>
        <w:i/>
        <w:iCs/>
        <w:sz w:val="26"/>
        <w:szCs w:val="26"/>
      </w:rPr>
      <w:t xml:space="preserve">                        </w:t>
    </w:r>
    <w:r w:rsidR="0045595B">
      <w:rPr>
        <w:i/>
        <w:iCs/>
        <w:sz w:val="26"/>
        <w:szCs w:val="26"/>
      </w:rPr>
      <w:t xml:space="preserve">       </w:t>
    </w:r>
    <w:r w:rsidR="00F340EC">
      <w:rPr>
        <w:i/>
        <w:iCs/>
        <w:sz w:val="26"/>
        <w:szCs w:val="26"/>
      </w:rPr>
      <w:t xml:space="preserve">         </w:t>
    </w:r>
  </w:p>
  <w:p w14:paraId="0CA11C57" w14:textId="3F60C508" w:rsidR="000F707A" w:rsidRPr="00F340EC" w:rsidRDefault="00F340EC">
    <w:pPr>
      <w:pStyle w:val="Footer"/>
      <w:rPr>
        <w:i/>
        <w:iCs/>
        <w:sz w:val="24"/>
        <w:szCs w:val="24"/>
      </w:rPr>
    </w:pPr>
    <w:r w:rsidRPr="00F340EC">
      <w:rPr>
        <w:i/>
        <w:iCs/>
        <w:sz w:val="24"/>
        <w:szCs w:val="24"/>
      </w:rPr>
      <w:t xml:space="preserve">                                  </w:t>
    </w:r>
    <w:r>
      <w:rPr>
        <w:i/>
        <w:iCs/>
        <w:sz w:val="24"/>
        <w:szCs w:val="24"/>
      </w:rPr>
      <w:t xml:space="preserve">         </w:t>
    </w:r>
    <w:r w:rsidRPr="00F340EC">
      <w:rPr>
        <w:i/>
        <w:iCs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8898" w14:textId="77777777" w:rsidR="00E33CE2" w:rsidRDefault="00E33CE2" w:rsidP="000F707A">
      <w:pPr>
        <w:spacing w:after="0" w:line="240" w:lineRule="auto"/>
      </w:pPr>
      <w:r>
        <w:separator/>
      </w:r>
    </w:p>
  </w:footnote>
  <w:footnote w:type="continuationSeparator" w:id="0">
    <w:p w14:paraId="386288FD" w14:textId="77777777" w:rsidR="00E33CE2" w:rsidRDefault="00E33CE2" w:rsidP="000F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D1AC" w14:textId="67AE6115" w:rsidR="00F340EC" w:rsidRDefault="007B1A43" w:rsidP="007B1A43">
    <w:pPr>
      <w:pStyle w:val="Header"/>
      <w:jc w:val="right"/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1EE5B0AE" wp14:editId="765E01A5">
          <wp:simplePos x="0" y="0"/>
          <wp:positionH relativeFrom="margin">
            <wp:posOffset>113665</wp:posOffset>
          </wp:positionH>
          <wp:positionV relativeFrom="paragraph">
            <wp:posOffset>-449580</wp:posOffset>
          </wp:positionV>
          <wp:extent cx="1671320" cy="118110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95B">
      <w:rPr>
        <w:i/>
        <w:iCs/>
        <w:noProof/>
        <w:sz w:val="26"/>
        <w:szCs w:val="26"/>
      </w:rPr>
      <w:drawing>
        <wp:anchor distT="0" distB="0" distL="114300" distR="114300" simplePos="0" relativeHeight="251662336" behindDoc="0" locked="0" layoutInCell="1" allowOverlap="1" wp14:anchorId="0461F504" wp14:editId="7E03A131">
          <wp:simplePos x="0" y="0"/>
          <wp:positionH relativeFrom="margin">
            <wp:posOffset>4723130</wp:posOffset>
          </wp:positionH>
          <wp:positionV relativeFrom="paragraph">
            <wp:posOffset>-327660</wp:posOffset>
          </wp:positionV>
          <wp:extent cx="1364615" cy="922020"/>
          <wp:effectExtent l="0" t="0" r="6985" b="0"/>
          <wp:wrapSquare wrapText="bothSides"/>
          <wp:docPr id="1" name="Picture 1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whiteboar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0EC">
      <w:rPr>
        <w:i/>
        <w:iCs/>
        <w:sz w:val="24"/>
        <w:szCs w:val="24"/>
      </w:rPr>
      <w:t xml:space="preserve">Un program </w:t>
    </w:r>
    <w:proofErr w:type="spellStart"/>
    <w:r w:rsidRPr="00F340EC">
      <w:rPr>
        <w:i/>
        <w:iCs/>
        <w:sz w:val="24"/>
        <w:szCs w:val="24"/>
      </w:rPr>
      <w:t>dezvoltat</w:t>
    </w:r>
    <w:proofErr w:type="spellEnd"/>
    <w:r w:rsidRPr="00F340EC">
      <w:rPr>
        <w:i/>
        <w:iCs/>
        <w:sz w:val="24"/>
        <w:szCs w:val="24"/>
      </w:rPr>
      <w:t xml:space="preserve"> de </w:t>
    </w:r>
  </w:p>
  <w:p w14:paraId="6B6637EF" w14:textId="6C089C14" w:rsidR="00F340EC" w:rsidRDefault="00F34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9C"/>
    <w:rsid w:val="000A4F20"/>
    <w:rsid w:val="000F707A"/>
    <w:rsid w:val="0014621A"/>
    <w:rsid w:val="001E4016"/>
    <w:rsid w:val="00213C5E"/>
    <w:rsid w:val="002676B3"/>
    <w:rsid w:val="00392DB6"/>
    <w:rsid w:val="0042346A"/>
    <w:rsid w:val="0045595B"/>
    <w:rsid w:val="00471F47"/>
    <w:rsid w:val="004E1995"/>
    <w:rsid w:val="006443B3"/>
    <w:rsid w:val="00684469"/>
    <w:rsid w:val="006867E2"/>
    <w:rsid w:val="0069563D"/>
    <w:rsid w:val="006F4520"/>
    <w:rsid w:val="00785022"/>
    <w:rsid w:val="007B1A43"/>
    <w:rsid w:val="007C3E9C"/>
    <w:rsid w:val="007F63FC"/>
    <w:rsid w:val="008311F0"/>
    <w:rsid w:val="008473E6"/>
    <w:rsid w:val="008B0CC1"/>
    <w:rsid w:val="00991532"/>
    <w:rsid w:val="009F3946"/>
    <w:rsid w:val="009F39CE"/>
    <w:rsid w:val="00AA21FE"/>
    <w:rsid w:val="00AF593A"/>
    <w:rsid w:val="00B050B0"/>
    <w:rsid w:val="00B523FB"/>
    <w:rsid w:val="00BA13DF"/>
    <w:rsid w:val="00BC03E9"/>
    <w:rsid w:val="00D11835"/>
    <w:rsid w:val="00D80A32"/>
    <w:rsid w:val="00E33CE2"/>
    <w:rsid w:val="00E75169"/>
    <w:rsid w:val="00EB2ACA"/>
    <w:rsid w:val="00EF7151"/>
    <w:rsid w:val="00F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6CD40"/>
  <w15:chartTrackingRefBased/>
  <w15:docId w15:val="{B887F105-2E95-4350-8A54-7550C61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07A"/>
  </w:style>
  <w:style w:type="paragraph" w:styleId="Footer">
    <w:name w:val="footer"/>
    <w:basedOn w:val="Normal"/>
    <w:link w:val="FooterChar"/>
    <w:uiPriority w:val="99"/>
    <w:unhideWhenUsed/>
    <w:rsid w:val="000F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07A"/>
  </w:style>
  <w:style w:type="character" w:styleId="Hyperlink">
    <w:name w:val="Hyperlink"/>
    <w:basedOn w:val="DefaultParagraphFont"/>
    <w:uiPriority w:val="99"/>
    <w:unhideWhenUsed/>
    <w:rsid w:val="0084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3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3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basadasustenabilitatii.ro/programe-asr/sustainability-schoo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mbasadasustenabilitatii.ro/obiective-coalit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_Lz8MrkwS8&amp;list=UUGVKZuHjR1HUtNHUAx7ouDw&amp;index=1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 Ariton</dc:creator>
  <cp:keywords/>
  <dc:description/>
  <cp:lastModifiedBy>Andu Ariton</cp:lastModifiedBy>
  <cp:revision>4</cp:revision>
  <dcterms:created xsi:type="dcterms:W3CDTF">2021-08-10T07:27:00Z</dcterms:created>
  <dcterms:modified xsi:type="dcterms:W3CDTF">2021-08-12T06:54:00Z</dcterms:modified>
</cp:coreProperties>
</file>